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491" w:type="dxa"/>
        <w:tblLayout w:type="fixed"/>
        <w:tblLook w:val="01E0" w:firstRow="1" w:lastRow="1" w:firstColumn="1" w:lastColumn="1" w:noHBand="0" w:noVBand="0"/>
      </w:tblPr>
      <w:tblGrid>
        <w:gridCol w:w="3681"/>
        <w:gridCol w:w="1281"/>
        <w:gridCol w:w="283"/>
        <w:gridCol w:w="1135"/>
        <w:gridCol w:w="1417"/>
        <w:gridCol w:w="1418"/>
        <w:gridCol w:w="1276"/>
      </w:tblGrid>
      <w:tr w:rsidR="00C06293" w:rsidRPr="00C06293" w:rsidTr="0033491B">
        <w:trPr>
          <w:trHeight w:val="292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C0" w:rsidRPr="000311C0" w:rsidRDefault="000311C0" w:rsidP="002D4576">
            <w:pPr>
              <w:pStyle w:val="TableParagraph"/>
              <w:ind w:left="179" w:right="-11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93" w:rsidRPr="003B13AF" w:rsidRDefault="00C06293" w:rsidP="003B13AF">
            <w:pPr>
              <w:pStyle w:val="TableParagraph"/>
              <w:ind w:left="386" w:right="1335" w:hanging="28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B13AF" w:rsidRPr="008407CE" w:rsidTr="0033491B">
        <w:trPr>
          <w:trHeight w:hRule="exact" w:val="677"/>
        </w:trPr>
        <w:tc>
          <w:tcPr>
            <w:tcW w:w="1049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D4576" w:rsidRDefault="002D4576" w:rsidP="002D4576">
            <w:pPr>
              <w:pStyle w:val="TableParagraph"/>
              <w:tabs>
                <w:tab w:val="left" w:pos="8941"/>
              </w:tabs>
              <w:ind w:left="462" w:right="133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ОПРОСНЫЙ ЛИСТ</w:t>
            </w:r>
          </w:p>
          <w:p w:rsidR="003B13AF" w:rsidRPr="002D4576" w:rsidRDefault="00C657ED" w:rsidP="002D4576">
            <w:pPr>
              <w:pStyle w:val="TableParagraph"/>
              <w:tabs>
                <w:tab w:val="left" w:pos="8941"/>
              </w:tabs>
              <w:ind w:left="179" w:right="133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</w:t>
            </w:r>
            <w:r w:rsidR="003B13AF" w:rsidRPr="003B13AF">
              <w:rPr>
                <w:rFonts w:ascii="Times New Roman" w:hAnsi="Times New Roman"/>
                <w:b/>
                <w:szCs w:val="24"/>
                <w:lang w:val="ru-RU"/>
              </w:rPr>
              <w:t>а промышленный газовый хроматографический комплекс Хромос ПГХ-1000/1000.1</w:t>
            </w:r>
          </w:p>
        </w:tc>
      </w:tr>
      <w:tr w:rsidR="00E02F85" w:rsidRPr="00691450" w:rsidTr="00BB5608">
        <w:trPr>
          <w:trHeight w:hRule="exact" w:val="336"/>
        </w:trPr>
        <w:tc>
          <w:tcPr>
            <w:tcW w:w="10491" w:type="dxa"/>
            <w:gridSpan w:val="7"/>
          </w:tcPr>
          <w:p w:rsidR="00E02F85" w:rsidRPr="00691450" w:rsidRDefault="00E02F85">
            <w:pPr>
              <w:pStyle w:val="TableParagraph"/>
              <w:ind w:left="386" w:right="1335" w:hanging="2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1. </w:t>
            </w:r>
            <w:r w:rsidRPr="00691450">
              <w:rPr>
                <w:rFonts w:ascii="Times New Roman" w:hAnsi="Times New Roman"/>
                <w:b/>
                <w:spacing w:val="33"/>
                <w:sz w:val="20"/>
                <w:lang w:val="ru-RU"/>
              </w:rPr>
              <w:t xml:space="preserve"> </w:t>
            </w:r>
            <w:r w:rsidR="003B13AF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Предприятие</w:t>
            </w:r>
            <w:r w:rsidR="00710B9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Заказчик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: </w:t>
            </w:r>
          </w:p>
        </w:tc>
      </w:tr>
      <w:tr w:rsidR="00710B9D" w:rsidRPr="00691450" w:rsidTr="00BB5608">
        <w:trPr>
          <w:trHeight w:hRule="exact" w:val="336"/>
        </w:trPr>
        <w:tc>
          <w:tcPr>
            <w:tcW w:w="10491" w:type="dxa"/>
            <w:gridSpan w:val="7"/>
          </w:tcPr>
          <w:p w:rsidR="00710B9D" w:rsidRPr="00691450" w:rsidRDefault="00710B9D">
            <w:pPr>
              <w:pStyle w:val="TableParagraph"/>
              <w:ind w:left="386" w:right="1335" w:hanging="285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Предприятие </w:t>
            </w:r>
            <w:r w:rsidR="008B6545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онеч</w:t>
            </w:r>
            <w:r w:rsidR="008B6545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ный Заказчик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:</w:t>
            </w:r>
          </w:p>
        </w:tc>
      </w:tr>
      <w:tr w:rsidR="003B13AF" w:rsidRPr="008407CE" w:rsidTr="00BB5608">
        <w:trPr>
          <w:trHeight w:hRule="exact" w:val="567"/>
        </w:trPr>
        <w:tc>
          <w:tcPr>
            <w:tcW w:w="10491" w:type="dxa"/>
            <w:gridSpan w:val="7"/>
          </w:tcPr>
          <w:p w:rsidR="003B13AF" w:rsidRPr="00691450" w:rsidRDefault="003B13AF">
            <w:pPr>
              <w:pStyle w:val="TableParagraph"/>
              <w:ind w:left="386" w:right="1335" w:hanging="285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Адрес проведения пуско-наладочных работ:</w:t>
            </w:r>
          </w:p>
        </w:tc>
      </w:tr>
      <w:tr w:rsidR="00E02F85" w:rsidRPr="001B3796" w:rsidTr="00BB5608">
        <w:trPr>
          <w:trHeight w:hRule="exact" w:val="232"/>
        </w:trPr>
        <w:tc>
          <w:tcPr>
            <w:tcW w:w="4962" w:type="dxa"/>
            <w:gridSpan w:val="2"/>
          </w:tcPr>
          <w:p w:rsidR="00E02F85" w:rsidRPr="001B3796" w:rsidRDefault="0023404A" w:rsidP="001C7FEA">
            <w:pPr>
              <w:tabs>
                <w:tab w:val="left" w:pos="332"/>
              </w:tabs>
              <w:spacing w:line="22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6733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85" w:rsidRPr="001B3796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E02F85" w:rsidRPr="001B3796">
              <w:rPr>
                <w:rFonts w:ascii="Times New Roman" w:hAnsi="Times New Roman"/>
                <w:spacing w:val="-1"/>
                <w:sz w:val="20"/>
                <w:lang w:val="ru-RU"/>
              </w:rPr>
              <w:t>Модернизация</w:t>
            </w:r>
            <w:r w:rsidR="00E02F85" w:rsidRPr="001B379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02F85" w:rsidRPr="001B3796">
              <w:rPr>
                <w:rFonts w:ascii="Times New Roman" w:hAnsi="Times New Roman"/>
                <w:spacing w:val="-1"/>
                <w:sz w:val="20"/>
                <w:lang w:val="ru-RU"/>
              </w:rPr>
              <w:t>существующей</w:t>
            </w:r>
            <w:r w:rsidR="00E02F85" w:rsidRPr="001B379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02F85" w:rsidRPr="001B3796">
              <w:rPr>
                <w:rFonts w:ascii="Times New Roman" w:hAnsi="Times New Roman"/>
                <w:spacing w:val="-1"/>
                <w:sz w:val="20"/>
                <w:lang w:val="ru-RU"/>
              </w:rPr>
              <w:t>системы</w:t>
            </w:r>
          </w:p>
        </w:tc>
        <w:tc>
          <w:tcPr>
            <w:tcW w:w="5529" w:type="dxa"/>
            <w:gridSpan w:val="5"/>
          </w:tcPr>
          <w:p w:rsidR="00E02F85" w:rsidRPr="001B3796" w:rsidRDefault="0023404A" w:rsidP="001C7FEA">
            <w:pPr>
              <w:tabs>
                <w:tab w:val="left" w:pos="332"/>
              </w:tabs>
              <w:spacing w:line="22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</w:rPr>
                <w:id w:val="-18466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85" w:rsidRPr="001B379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proofErr w:type="spellStart"/>
            <w:r w:rsidR="00E02F85" w:rsidRPr="001B3796">
              <w:rPr>
                <w:rFonts w:ascii="Times New Roman" w:hAnsi="Times New Roman"/>
                <w:spacing w:val="-1"/>
                <w:sz w:val="20"/>
              </w:rPr>
              <w:t>Вновь</w:t>
            </w:r>
            <w:proofErr w:type="spellEnd"/>
            <w:r w:rsidR="00E02F85" w:rsidRPr="001B379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2F85" w:rsidRPr="001B3796">
              <w:rPr>
                <w:rFonts w:ascii="Times New Roman" w:hAnsi="Times New Roman"/>
                <w:spacing w:val="-1"/>
                <w:sz w:val="20"/>
              </w:rPr>
              <w:t>проектируемая</w:t>
            </w:r>
            <w:proofErr w:type="spellEnd"/>
            <w:r w:rsidR="00E02F85" w:rsidRPr="001B379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2F85" w:rsidRPr="001B3796">
              <w:rPr>
                <w:rFonts w:ascii="Times New Roman" w:hAnsi="Times New Roman"/>
                <w:spacing w:val="-1"/>
                <w:sz w:val="20"/>
              </w:rPr>
              <w:t>система</w:t>
            </w:r>
            <w:proofErr w:type="spellEnd"/>
          </w:p>
        </w:tc>
      </w:tr>
      <w:tr w:rsidR="00230CED" w:rsidRPr="000A175E" w:rsidTr="00BB5608">
        <w:trPr>
          <w:trHeight w:hRule="exact" w:val="226"/>
        </w:trPr>
        <w:tc>
          <w:tcPr>
            <w:tcW w:w="3681" w:type="dxa"/>
          </w:tcPr>
          <w:p w:rsidR="00230CED" w:rsidRDefault="00230CED" w:rsidP="000A175E">
            <w:pPr>
              <w:pStyle w:val="TableParagraph"/>
              <w:ind w:left="102" w:right="25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0" w:type="dxa"/>
            <w:gridSpan w:val="6"/>
          </w:tcPr>
          <w:p w:rsidR="00230CED" w:rsidRPr="00691450" w:rsidRDefault="00230CED" w:rsidP="00E02F85">
            <w:pPr>
              <w:pStyle w:val="TableParagraph"/>
              <w:ind w:left="102" w:right="25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Контактные лица</w:t>
            </w:r>
          </w:p>
        </w:tc>
      </w:tr>
      <w:tr w:rsidR="00453625" w:rsidTr="00BB5608">
        <w:trPr>
          <w:trHeight w:val="456"/>
        </w:trPr>
        <w:tc>
          <w:tcPr>
            <w:tcW w:w="3681" w:type="dxa"/>
            <w:vMerge w:val="restart"/>
          </w:tcPr>
          <w:p w:rsidR="00453625" w:rsidRPr="001B3796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96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 техническим вопросам</w:t>
            </w:r>
          </w:p>
        </w:tc>
        <w:tc>
          <w:tcPr>
            <w:tcW w:w="1281" w:type="dxa"/>
          </w:tcPr>
          <w:p w:rsidR="00453625" w:rsidRPr="000A175E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ФИО, должность</w:t>
            </w:r>
          </w:p>
        </w:tc>
        <w:tc>
          <w:tcPr>
            <w:tcW w:w="5529" w:type="dxa"/>
            <w:gridSpan w:val="5"/>
          </w:tcPr>
          <w:p w:rsidR="00453625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Tr="00BB5608">
        <w:trPr>
          <w:trHeight w:val="456"/>
        </w:trPr>
        <w:tc>
          <w:tcPr>
            <w:tcW w:w="3681" w:type="dxa"/>
            <w:vMerge/>
          </w:tcPr>
          <w:p w:rsidR="00453625" w:rsidRPr="001B3796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</w:tcPr>
          <w:p w:rsidR="00453625" w:rsidRPr="000A175E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Тел.,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</w:tcPr>
          <w:p w:rsidR="00453625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Tr="00BB5608">
        <w:trPr>
          <w:trHeight w:val="456"/>
        </w:trPr>
        <w:tc>
          <w:tcPr>
            <w:tcW w:w="3681" w:type="dxa"/>
            <w:vMerge w:val="restart"/>
          </w:tcPr>
          <w:p w:rsidR="00453625" w:rsidRPr="001B3796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96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 договорным и финансовым вопросам</w:t>
            </w:r>
          </w:p>
        </w:tc>
        <w:tc>
          <w:tcPr>
            <w:tcW w:w="1281" w:type="dxa"/>
          </w:tcPr>
          <w:p w:rsidR="00453625" w:rsidRPr="000A175E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ФИО, должность</w:t>
            </w:r>
          </w:p>
        </w:tc>
        <w:tc>
          <w:tcPr>
            <w:tcW w:w="5529" w:type="dxa"/>
            <w:gridSpan w:val="5"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Tr="00BB5608">
        <w:trPr>
          <w:trHeight w:val="456"/>
        </w:trPr>
        <w:tc>
          <w:tcPr>
            <w:tcW w:w="3681" w:type="dxa"/>
            <w:vMerge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Тел.,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RPr="008407CE" w:rsidTr="00BB5608">
        <w:trPr>
          <w:trHeight w:hRule="exact" w:val="601"/>
        </w:trPr>
        <w:tc>
          <w:tcPr>
            <w:tcW w:w="4962" w:type="dxa"/>
            <w:gridSpan w:val="2"/>
          </w:tcPr>
          <w:p w:rsidR="00453625" w:rsidRPr="00691450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Нормативный документ, в соответствии с которым Вы предполагаете работать (ГОСТ, МВИ):</w:t>
            </w:r>
          </w:p>
        </w:tc>
        <w:tc>
          <w:tcPr>
            <w:tcW w:w="5529" w:type="dxa"/>
            <w:gridSpan w:val="5"/>
          </w:tcPr>
          <w:p w:rsidR="00453625" w:rsidRPr="00691450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</w:tr>
      <w:tr w:rsidR="00230CED" w:rsidRPr="00710B9D" w:rsidTr="00C30B17">
        <w:trPr>
          <w:trHeight w:hRule="exact" w:val="422"/>
        </w:trPr>
        <w:tc>
          <w:tcPr>
            <w:tcW w:w="4962" w:type="dxa"/>
            <w:gridSpan w:val="2"/>
          </w:tcPr>
          <w:p w:rsidR="00230CED" w:rsidRDefault="00CF3A95" w:rsidP="000A175E">
            <w:pPr>
              <w:pStyle w:val="TableParagraph"/>
              <w:tabs>
                <w:tab w:val="left" w:pos="822"/>
              </w:tabs>
              <w:spacing w:line="228" w:lineRule="exact"/>
              <w:ind w:left="172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230CED">
              <w:rPr>
                <w:rFonts w:ascii="Times New Roman" w:hAnsi="Times New Roman"/>
                <w:b/>
                <w:sz w:val="20"/>
              </w:rPr>
              <w:t>.</w:t>
            </w:r>
            <w:r w:rsidR="00230CED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="00230CED">
              <w:rPr>
                <w:rFonts w:ascii="Times New Roman" w:hAnsi="Times New Roman"/>
                <w:b/>
                <w:spacing w:val="-1"/>
                <w:sz w:val="20"/>
              </w:rPr>
              <w:t>Количество</w:t>
            </w:r>
            <w:proofErr w:type="spellEnd"/>
            <w:r w:rsidR="00230CE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30CE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измеряемых </w:t>
            </w:r>
            <w:proofErr w:type="spellStart"/>
            <w:r w:rsidR="00230CED">
              <w:rPr>
                <w:rFonts w:ascii="Times New Roman" w:hAnsi="Times New Roman"/>
                <w:b/>
                <w:spacing w:val="-1"/>
                <w:sz w:val="20"/>
              </w:rPr>
              <w:t>потоков</w:t>
            </w:r>
            <w:proofErr w:type="spellEnd"/>
            <w:r w:rsidR="00230CED"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  <w:r w:rsidR="00710B9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______</w:t>
            </w:r>
          </w:p>
          <w:p w:rsidR="00710B9D" w:rsidRDefault="00710B9D" w:rsidP="000A175E">
            <w:pPr>
              <w:pStyle w:val="TableParagraph"/>
              <w:tabs>
                <w:tab w:val="left" w:pos="822"/>
              </w:tabs>
              <w:spacing w:line="228" w:lineRule="exact"/>
              <w:ind w:left="172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</w:p>
          <w:p w:rsidR="00710B9D" w:rsidRPr="00710B9D" w:rsidRDefault="00710B9D" w:rsidP="000A175E">
            <w:pPr>
              <w:pStyle w:val="TableParagraph"/>
              <w:tabs>
                <w:tab w:val="left" w:pos="822"/>
              </w:tabs>
              <w:spacing w:line="228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gridSpan w:val="5"/>
          </w:tcPr>
          <w:p w:rsidR="00230CED" w:rsidRDefault="00230CE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9145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Переключение</w:t>
            </w:r>
            <w:r w:rsidRPr="0069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9145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потоков: 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17553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25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 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12857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25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автоматическое</w:t>
            </w:r>
            <w:r w:rsidRPr="006914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1"/>
                  <w:sz w:val="20"/>
                  <w:szCs w:val="20"/>
                  <w:lang w:val="ru-RU"/>
                </w:rPr>
                <w:id w:val="3506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75E">
                  <w:rPr>
                    <w:rFonts w:ascii="MS Gothic" w:eastAsia="MS Gothic" w:hAnsi="MS Gothic" w:cs="Wingdings" w:hint="eastAsia"/>
                    <w:spacing w:val="-151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</w:p>
          <w:p w:rsidR="00710B9D" w:rsidRDefault="00710B9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10B9D" w:rsidRPr="00691450" w:rsidRDefault="00710B9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CED" w:rsidRPr="008407CE" w:rsidTr="00C30B17">
        <w:trPr>
          <w:trHeight w:hRule="exact" w:val="527"/>
        </w:trPr>
        <w:tc>
          <w:tcPr>
            <w:tcW w:w="4962" w:type="dxa"/>
            <w:gridSpan w:val="2"/>
          </w:tcPr>
          <w:p w:rsidR="00230CED" w:rsidRPr="00691450" w:rsidRDefault="00230CED" w:rsidP="000A175E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Измеряемая среда: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230CED" w:rsidRPr="005C337F" w:rsidRDefault="00230CE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Фазовое</w:t>
            </w:r>
            <w:r w:rsidRPr="005C337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состояние</w:t>
            </w:r>
            <w:r w:rsidRPr="005C337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(раб.</w:t>
            </w:r>
            <w:r w:rsidRPr="005C337F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условия):</w:t>
            </w:r>
          </w:p>
          <w:p w:rsidR="00230CED" w:rsidRPr="005C337F" w:rsidRDefault="0023404A" w:rsidP="00C30B17">
            <w:pPr>
              <w:tabs>
                <w:tab w:val="left" w:pos="382"/>
              </w:tabs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-16655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25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5C33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газ</w:t>
            </w:r>
            <w:r w:rsidR="00230CED" w:rsidRPr="005C337F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8"/>
                  <w:sz w:val="20"/>
                  <w:szCs w:val="20"/>
                  <w:lang w:val="ru-RU"/>
                </w:rPr>
                <w:id w:val="-2201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>
                  <w:rPr>
                    <w:rFonts w:ascii="MS Gothic" w:eastAsia="MS Gothic" w:hAnsi="MS Gothic" w:cs="Times New Roman" w:hint="eastAsia"/>
                    <w:spacing w:val="48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5C337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30CED" w:rsidRPr="005C33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жидкость</w:t>
            </w:r>
            <w:r w:rsidR="00230CED" w:rsidRPr="005C33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id w:val="44945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5C337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30CED" w:rsidRPr="005C33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смесь</w:t>
            </w:r>
          </w:p>
        </w:tc>
      </w:tr>
      <w:tr w:rsidR="00422F69" w:rsidTr="00BB5608">
        <w:trPr>
          <w:trHeight w:hRule="exact" w:val="470"/>
        </w:trPr>
        <w:tc>
          <w:tcPr>
            <w:tcW w:w="3681" w:type="dxa"/>
          </w:tcPr>
          <w:p w:rsidR="00230CED" w:rsidRPr="00964921" w:rsidRDefault="00964921" w:rsidP="00C657ED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ru-RU"/>
              </w:rPr>
              <w:t>Компоненты пробы</w:t>
            </w:r>
          </w:p>
        </w:tc>
        <w:tc>
          <w:tcPr>
            <w:tcW w:w="1281" w:type="dxa"/>
          </w:tcPr>
          <w:p w:rsidR="00230CED" w:rsidRPr="00230CED" w:rsidRDefault="00230CED" w:rsidP="00972AD8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Ед</w:t>
            </w:r>
            <w:proofErr w:type="spellEnd"/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 xml:space="preserve">. </w:t>
            </w:r>
            <w:proofErr w:type="spellStart"/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изм</w:t>
            </w:r>
            <w:proofErr w:type="spellEnd"/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.</w:t>
            </w:r>
          </w:p>
        </w:tc>
        <w:tc>
          <w:tcPr>
            <w:tcW w:w="1418" w:type="dxa"/>
            <w:gridSpan w:val="2"/>
          </w:tcPr>
          <w:p w:rsidR="00230CED" w:rsidRPr="00230CED" w:rsidRDefault="00230CED" w:rsidP="003B13AF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Мин</w:t>
            </w:r>
            <w:proofErr w:type="spellEnd"/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.</w:t>
            </w:r>
          </w:p>
        </w:tc>
        <w:tc>
          <w:tcPr>
            <w:tcW w:w="1417" w:type="dxa"/>
          </w:tcPr>
          <w:p w:rsidR="00230CED" w:rsidRPr="00230CED" w:rsidRDefault="00230CED" w:rsidP="003B13AF">
            <w:pPr>
              <w:pStyle w:val="TableParagraph"/>
              <w:spacing w:line="229" w:lineRule="exact"/>
              <w:ind w:left="18"/>
              <w:jc w:val="center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230CED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Норма</w:t>
            </w:r>
          </w:p>
        </w:tc>
        <w:tc>
          <w:tcPr>
            <w:tcW w:w="1418" w:type="dxa"/>
          </w:tcPr>
          <w:p w:rsidR="00230CED" w:rsidRPr="00230CED" w:rsidRDefault="00230CED" w:rsidP="003B13AF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Макс.</w:t>
            </w:r>
          </w:p>
        </w:tc>
        <w:tc>
          <w:tcPr>
            <w:tcW w:w="1276" w:type="dxa"/>
          </w:tcPr>
          <w:p w:rsidR="00230CED" w:rsidRPr="00230CED" w:rsidRDefault="00230CED" w:rsidP="00972AD8">
            <w:pPr>
              <w:pStyle w:val="TableParagraph"/>
              <w:ind w:left="-113" w:hanging="6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230CED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Измеряемые компоненты</w:t>
            </w:r>
          </w:p>
        </w:tc>
      </w:tr>
      <w:tr w:rsidR="00972AD8" w:rsidTr="00BB5608">
        <w:trPr>
          <w:trHeight w:val="269"/>
        </w:trPr>
        <w:tc>
          <w:tcPr>
            <w:tcW w:w="10491" w:type="dxa"/>
            <w:gridSpan w:val="7"/>
            <w:vAlign w:val="center"/>
          </w:tcPr>
          <w:p w:rsidR="00972AD8" w:rsidRDefault="00972AD8" w:rsidP="00710B9D">
            <w:pPr>
              <w:pStyle w:val="TableParagraph"/>
              <w:spacing w:line="221" w:lineRule="exact"/>
              <w:ind w:firstLine="16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Поток</w:t>
            </w:r>
            <w:proofErr w:type="spellEnd"/>
            <w:r w:rsidRPr="00964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№1:</w:t>
            </w:r>
          </w:p>
        </w:tc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964921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8455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C657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2375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453625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5455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8700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99746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3222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7711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5101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7553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2514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99113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7404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10491" w:type="dxa"/>
            <w:gridSpan w:val="7"/>
            <w:vAlign w:val="center"/>
          </w:tcPr>
          <w:p w:rsidR="00972AD8" w:rsidRDefault="00972AD8" w:rsidP="00710B9D">
            <w:pPr>
              <w:pStyle w:val="TableParagraph"/>
              <w:ind w:firstLine="16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Поток</w:t>
            </w:r>
            <w:proofErr w:type="spellEnd"/>
            <w:r w:rsidRPr="00964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rPr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15290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208475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87430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2435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48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3414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5784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807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29837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136783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2463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35839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4962" w:type="dxa"/>
            <w:gridSpan w:val="2"/>
          </w:tcPr>
          <w:p w:rsidR="00972AD8" w:rsidRDefault="00972AD8" w:rsidP="00710B9D">
            <w:pPr>
              <w:pStyle w:val="TableParagraph"/>
              <w:spacing w:line="221" w:lineRule="exact"/>
              <w:ind w:firstLine="164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45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Периодичность выполнения измерений, мин</w:t>
            </w:r>
          </w:p>
        </w:tc>
        <w:tc>
          <w:tcPr>
            <w:tcW w:w="5529" w:type="dxa"/>
            <w:gridSpan w:val="5"/>
          </w:tcPr>
          <w:p w:rsidR="00972AD8" w:rsidRPr="00453625" w:rsidRDefault="00972AD8" w:rsidP="00972AD8">
            <w:pPr>
              <w:pStyle w:val="TableParagraph"/>
              <w:spacing w:line="221" w:lineRule="exact"/>
              <w:jc w:val="center"/>
              <w:rPr>
                <w:rFonts w:ascii="Times New Roman" w:eastAsia="Wingding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55AA5" w:rsidRDefault="00D55AA5">
      <w:r>
        <w:rPr>
          <w:b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 wp14:anchorId="3099CE6E" wp14:editId="179123EF">
            <wp:simplePos x="0" y="0"/>
            <wp:positionH relativeFrom="column">
              <wp:posOffset>3781425</wp:posOffset>
            </wp:positionH>
            <wp:positionV relativeFrom="paragraph">
              <wp:posOffset>-9674225</wp:posOffset>
            </wp:positionV>
            <wp:extent cx="256222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AA5" w:rsidRDefault="00D55AA5"/>
    <w:p w:rsidR="00972AD8" w:rsidRDefault="00972AD8"/>
    <w:tbl>
      <w:tblPr>
        <w:tblStyle w:val="TableNormal"/>
        <w:tblW w:w="1049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644"/>
        <w:gridCol w:w="6"/>
        <w:gridCol w:w="2537"/>
        <w:gridCol w:w="2483"/>
      </w:tblGrid>
      <w:tr w:rsidR="00230CED" w:rsidRPr="008407CE" w:rsidTr="00710B9D">
        <w:trPr>
          <w:trHeight w:hRule="exact" w:val="578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ED" w:rsidRPr="00230CED" w:rsidRDefault="00230CED" w:rsidP="00710B9D">
            <w:pPr>
              <w:pStyle w:val="TableParagraph"/>
              <w:spacing w:line="229" w:lineRule="exact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0CE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lastRenderedPageBreak/>
              <w:t>Свойства</w:t>
            </w:r>
            <w:r w:rsidRPr="00230CED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измеряемой </w:t>
            </w:r>
            <w:r w:rsidRPr="00230CE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среды</w:t>
            </w:r>
          </w:p>
          <w:p w:rsidR="00230CED" w:rsidRPr="00230CED" w:rsidRDefault="0023404A" w:rsidP="00230CED">
            <w:pPr>
              <w:tabs>
                <w:tab w:val="left" w:pos="432"/>
                <w:tab w:val="left" w:pos="2002"/>
              </w:tabs>
              <w:spacing w:line="229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13464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D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C6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полимеризуется</w:t>
            </w:r>
            <w:proofErr w:type="spellEnd"/>
            <w:r w:rsid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17740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230CED"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коррозионная</w:t>
            </w:r>
            <w:r w:rsidR="00230CED" w:rsidRPr="00230C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30CED" w:rsidRPr="00230CED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="00230CED" w:rsidRPr="00230CED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19085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 w:rsidRPr="00230CED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кислая</w:t>
            </w:r>
            <w:r w:rsidR="00230CED" w:rsidRPr="00230CE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="00230CED" w:rsidRPr="00230CED">
              <w:rPr>
                <w:rFonts w:ascii="Wingdings" w:eastAsia="Wingdings" w:hAnsi="Wingdings" w:cs="Wingdings"/>
                <w:spacing w:val="-15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1"/>
                  <w:sz w:val="20"/>
                  <w:szCs w:val="20"/>
                  <w:lang w:val="ru-RU"/>
                </w:rPr>
                <w:id w:val="19438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 w:rsidRPr="00230CED">
                  <w:rPr>
                    <w:rFonts w:ascii="MS Gothic" w:eastAsia="MS Gothic" w:hAnsi="MS Gothic" w:cs="Wingdings" w:hint="eastAsia"/>
                    <w:spacing w:val="-15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другое</w:t>
            </w:r>
            <w:r w:rsid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(указать) </w:t>
            </w:r>
          </w:p>
        </w:tc>
      </w:tr>
      <w:tr w:rsidR="00257084" w:rsidTr="00710B9D">
        <w:trPr>
          <w:trHeight w:hRule="exact" w:val="8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30B17">
            <w:pPr>
              <w:pStyle w:val="TableParagraph"/>
              <w:ind w:left="284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технологического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 w:rsidR="00710B9D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процесса</w:t>
            </w:r>
            <w:proofErr w:type="spellEnd"/>
          </w:p>
        </w:tc>
        <w:tc>
          <w:tcPr>
            <w:tcW w:w="2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Pr="00691450" w:rsidRDefault="00257084" w:rsidP="000A175E">
            <w:pPr>
              <w:pStyle w:val="TableParagraph"/>
              <w:ind w:left="129"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91450">
              <w:rPr>
                <w:rFonts w:ascii="Times New Roman" w:hAnsi="Times New Roman"/>
                <w:sz w:val="18"/>
                <w:lang w:val="ru-RU"/>
              </w:rPr>
              <w:t xml:space="preserve">Давление в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точке</w:t>
            </w:r>
            <w:r w:rsidRPr="00691450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отбора,</w:t>
            </w:r>
            <w:r w:rsidRPr="00691450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МПа</w:t>
            </w:r>
            <w:r w:rsidRPr="0069145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(изб.)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F3A95">
            <w:pPr>
              <w:pStyle w:val="TableParagraph"/>
              <w:ind w:left="2728" w:right="148" w:hanging="2632"/>
              <w:rPr>
                <w:rFonts w:ascii="Times New Roman" w:hAnsi="Times New Roman"/>
                <w:spacing w:val="29"/>
                <w:sz w:val="18"/>
                <w:lang w:val="ru-RU"/>
              </w:rPr>
            </w:pP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Давление</w:t>
            </w:r>
            <w:r w:rsidRPr="00691450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точке</w:t>
            </w:r>
            <w:r w:rsidRPr="0069145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возврата,</w:t>
            </w:r>
            <w:r w:rsidRPr="00691450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</w:p>
          <w:p w:rsidR="00EB7B84" w:rsidRPr="00691450" w:rsidRDefault="00EB7B84" w:rsidP="00CF3A95">
            <w:pPr>
              <w:pStyle w:val="TableParagraph"/>
              <w:ind w:left="2728" w:right="148" w:hanging="26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МПа</w:t>
            </w:r>
            <w:r w:rsidRPr="0069145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(изб.)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A96CA3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Температура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изм.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среды,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˚С</w:t>
            </w:r>
          </w:p>
        </w:tc>
      </w:tr>
      <w:tr w:rsidR="00257084" w:rsidTr="00710B9D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30B1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мин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084" w:rsidTr="00710B9D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30B1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макс.</w:t>
            </w:r>
          </w:p>
        </w:tc>
        <w:tc>
          <w:tcPr>
            <w:tcW w:w="2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51A" w:rsidRPr="008407CE" w:rsidTr="00710B9D">
        <w:trPr>
          <w:trHeight w:hRule="exact" w:val="245"/>
        </w:trPr>
        <w:tc>
          <w:tcPr>
            <w:tcW w:w="5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51A" w:rsidRPr="009E351A" w:rsidRDefault="00710B9D" w:rsidP="00C30B1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r w:rsidR="009E351A">
              <w:rPr>
                <w:rFonts w:ascii="Times New Roman" w:hAnsi="Times New Roman"/>
                <w:spacing w:val="-1"/>
                <w:sz w:val="20"/>
                <w:lang w:val="ru-RU"/>
              </w:rPr>
              <w:t>Расстояние от точки отбора до хроматографа, м</w:t>
            </w: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51A" w:rsidRPr="009E351A" w:rsidRDefault="00D841C6" w:rsidP="00E02F8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</w:t>
            </w:r>
            <w:r w:rsidR="009E351A">
              <w:rPr>
                <w:rFonts w:ascii="Times New Roman" w:hAnsi="Times New Roman"/>
                <w:spacing w:val="-1"/>
                <w:sz w:val="20"/>
                <w:lang w:val="ru-RU"/>
              </w:rPr>
              <w:t>Расстояние от хроматографа до сброса, м</w:t>
            </w:r>
          </w:p>
        </w:tc>
      </w:tr>
      <w:tr w:rsidR="009E351A" w:rsidRPr="008407CE" w:rsidTr="00710B9D">
        <w:trPr>
          <w:trHeight w:hRule="exact" w:val="240"/>
        </w:trPr>
        <w:tc>
          <w:tcPr>
            <w:tcW w:w="5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51A" w:rsidRPr="009E351A" w:rsidRDefault="009E351A" w:rsidP="00C30B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51A" w:rsidRPr="009E351A" w:rsidRDefault="009E351A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5473" w:rsidRPr="008407CE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473" w:rsidRDefault="00710B9D" w:rsidP="00C30B17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Возврат жидкой пробы по «быстрой петле»: 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2722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73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2682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73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</w:p>
        </w:tc>
      </w:tr>
      <w:tr w:rsidR="00EB7B84" w:rsidRPr="008407CE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B84" w:rsidRPr="00EB7B84" w:rsidRDefault="00D841C6" w:rsidP="00C30B17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Сброс в: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16591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7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B7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факел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-16116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8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B7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свеча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-6780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8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B7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дренаж</w:t>
            </w:r>
            <w:r w:rsid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41F26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A96CA3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3</w:t>
            </w:r>
            <w:r w:rsidR="00691450">
              <w:rPr>
                <w:rFonts w:ascii="Times New Roman" w:hAnsi="Times New Roman"/>
                <w:b/>
                <w:spacing w:val="-1"/>
                <w:sz w:val="20"/>
              </w:rPr>
              <w:t>. Комплект поставки</w:t>
            </w:r>
          </w:p>
        </w:tc>
      </w:tr>
      <w:tr w:rsidR="00041F26" w:rsidTr="00710B9D">
        <w:trPr>
          <w:trHeight w:hRule="exact" w:val="2123"/>
        </w:trPr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A96CA3" w:rsidRDefault="0023404A" w:rsidP="00C30B17">
            <w:pPr>
              <w:tabs>
                <w:tab w:val="left" w:pos="331"/>
              </w:tabs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4278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1C6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пробоотборный зонд</w:t>
            </w:r>
          </w:p>
          <w:p w:rsidR="00041F26" w:rsidRPr="00A96CA3" w:rsidRDefault="0023404A" w:rsidP="00C30B17">
            <w:pPr>
              <w:tabs>
                <w:tab w:val="left" w:pos="331"/>
              </w:tabs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723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теплоизолированный блок-бокс 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>с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системой</w:t>
            </w:r>
            <w:r w:rsidR="00691450" w:rsidRPr="00A96C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жизнеобеспечения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зоны</w:t>
            </w:r>
            <w:r w:rsidR="00691450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В-1г</w:t>
            </w:r>
          </w:p>
          <w:p w:rsidR="00041F26" w:rsidRPr="00A96CA3" w:rsidRDefault="0023404A" w:rsidP="00C30B17">
            <w:pPr>
              <w:tabs>
                <w:tab w:val="left" w:pos="331"/>
              </w:tabs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0539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13A4A">
              <w:rPr>
                <w:rFonts w:ascii="Times New Roman" w:hAnsi="Times New Roman"/>
                <w:spacing w:val="-1"/>
                <w:sz w:val="20"/>
                <w:lang w:val="ru-RU"/>
              </w:rPr>
              <w:t>шкаф приборный</w:t>
            </w:r>
          </w:p>
          <w:p w:rsidR="00313A4A" w:rsidRDefault="0023404A" w:rsidP="00C30B17">
            <w:pPr>
              <w:tabs>
                <w:tab w:val="left" w:pos="332"/>
              </w:tabs>
              <w:ind w:left="102" w:firstLine="18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3698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система</w:t>
            </w:r>
            <w:r w:rsidR="00691450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снабжения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газом-носителем</w:t>
            </w:r>
            <w:r w:rsidR="00691450" w:rsidRPr="00A96CA3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>(баллоны с</w:t>
            </w:r>
            <w:r w:rsidR="00691450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газом-носителем</w:t>
            </w:r>
            <w:r w:rsidR="00C30B17">
              <w:rPr>
                <w:rFonts w:ascii="Times New Roman" w:hAnsi="Times New Roman"/>
                <w:spacing w:val="-1"/>
                <w:sz w:val="20"/>
                <w:lang w:val="ru-RU"/>
              </w:rPr>
              <w:t>)</w:t>
            </w:r>
            <w:r w:rsidR="00313A4A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</w:p>
          <w:p w:rsidR="00A96CA3" w:rsidRPr="00A96CA3" w:rsidRDefault="00313A4A" w:rsidP="00C30B17">
            <w:pPr>
              <w:tabs>
                <w:tab w:val="left" w:pos="332"/>
              </w:tabs>
              <w:ind w:left="102" w:firstLine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841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-8438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1C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110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6C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автоматическое</w:t>
            </w:r>
            <w:r w:rsidR="00D841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="00A96C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21298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A96C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ручное переключение</w:t>
            </w:r>
          </w:p>
          <w:p w:rsidR="00313A4A" w:rsidRPr="00A96CA3" w:rsidRDefault="00D841C6" w:rsidP="00C30B17">
            <w:pPr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0860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13A4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шкаф баллонный </w:t>
            </w:r>
          </w:p>
          <w:p w:rsidR="00041F26" w:rsidRPr="00A96CA3" w:rsidRDefault="00041F26" w:rsidP="00C30B17">
            <w:pPr>
              <w:tabs>
                <w:tab w:val="left" w:pos="33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F69" w:rsidRPr="00A96CA3" w:rsidRDefault="0023404A" w:rsidP="00C30B17">
            <w:pPr>
              <w:tabs>
                <w:tab w:val="left" w:pos="33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4288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система ручного</w:t>
            </w:r>
            <w:r w:rsidR="00422F69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отбора проб</w:t>
            </w:r>
            <w:r w:rsidR="00422F69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422F69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лабораторного</w:t>
            </w:r>
            <w:r w:rsidR="00422F69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</w:p>
          <w:p w:rsidR="00422F69" w:rsidRDefault="0023404A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448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22F69">
              <w:rPr>
                <w:rFonts w:ascii="Times New Roman" w:hAnsi="Times New Roman"/>
                <w:spacing w:val="-1"/>
                <w:sz w:val="20"/>
                <w:lang w:val="ru-RU"/>
              </w:rPr>
              <w:t>смеси для калибровки</w:t>
            </w:r>
          </w:p>
          <w:p w:rsidR="00422F69" w:rsidRDefault="0023404A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2979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22F69" w:rsidRPr="00422F69">
              <w:rPr>
                <w:rFonts w:ascii="Times New Roman" w:hAnsi="Times New Roman"/>
                <w:spacing w:val="-1"/>
                <w:sz w:val="20"/>
                <w:lang w:val="ru-RU"/>
              </w:rPr>
              <w:t>обучение персонала</w:t>
            </w:r>
          </w:p>
          <w:p w:rsidR="00313A4A" w:rsidRDefault="0023404A" w:rsidP="00C30B17">
            <w:pPr>
              <w:tabs>
                <w:tab w:val="left" w:pos="332"/>
              </w:tabs>
              <w:ind w:left="102"/>
              <w:jc w:val="both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lang w:val="ru-RU"/>
                </w:rPr>
                <w:id w:val="8874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2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422F69">
              <w:rPr>
                <w:rFonts w:ascii="Times New Roman" w:hAnsi="Times New Roman"/>
                <w:spacing w:val="-2"/>
                <w:sz w:val="20"/>
                <w:lang w:val="ru-RU"/>
              </w:rPr>
              <w:t>шеф</w:t>
            </w:r>
            <w:r w:rsidR="00313A4A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="00691450" w:rsidRPr="00422F69">
              <w:rPr>
                <w:rFonts w:ascii="Times New Roman" w:hAnsi="Times New Roman"/>
                <w:spacing w:val="-2"/>
                <w:sz w:val="20"/>
                <w:lang w:val="ru-RU"/>
              </w:rPr>
              <w:t>монтаж</w:t>
            </w:r>
            <w:r w:rsidR="008407CE">
              <w:rPr>
                <w:rFonts w:ascii="Times New Roman" w:hAnsi="Times New Roman"/>
                <w:spacing w:val="-2"/>
                <w:sz w:val="20"/>
                <w:lang w:val="ru-RU"/>
              </w:rPr>
              <w:t>н</w:t>
            </w:r>
            <w:r w:rsidR="00313A4A">
              <w:rPr>
                <w:rFonts w:ascii="Times New Roman" w:hAnsi="Times New Roman"/>
                <w:spacing w:val="-2"/>
                <w:sz w:val="20"/>
                <w:lang w:val="ru-RU"/>
              </w:rPr>
              <w:t>ые работы</w:t>
            </w:r>
          </w:p>
          <w:p w:rsidR="00041F26" w:rsidRPr="00422F69" w:rsidRDefault="0023404A" w:rsidP="00C30B17">
            <w:pPr>
              <w:tabs>
                <w:tab w:val="left" w:pos="332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4820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A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422F69">
              <w:rPr>
                <w:rFonts w:ascii="Times New Roman" w:hAnsi="Times New Roman"/>
                <w:spacing w:val="-1"/>
                <w:sz w:val="20"/>
                <w:lang w:val="ru-RU"/>
              </w:rPr>
              <w:t>пуско-наладочные работы</w:t>
            </w:r>
          </w:p>
          <w:p w:rsidR="00041F26" w:rsidRPr="00A96CA3" w:rsidRDefault="0023404A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323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комплект для</w:t>
            </w:r>
            <w:bookmarkStart w:id="0" w:name="_GoBack"/>
            <w:bookmarkEnd w:id="0"/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подключения (фитинги, трубки)</w:t>
            </w:r>
          </w:p>
          <w:p w:rsidR="00422F69" w:rsidRPr="00A96CA3" w:rsidRDefault="0023404A" w:rsidP="00C30B17">
            <w:pPr>
              <w:tabs>
                <w:tab w:val="left" w:pos="331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6670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комплект ЗИП на </w:t>
            </w:r>
            <w:r w:rsidR="00422F69">
              <w:rPr>
                <w:rFonts w:ascii="Times New Roman" w:hAnsi="Times New Roman"/>
                <w:sz w:val="20"/>
                <w:lang w:val="ru-RU"/>
              </w:rPr>
              <w:t>___</w:t>
            </w:r>
            <w:r w:rsidR="00C30B17">
              <w:rPr>
                <w:rFonts w:ascii="Times New Roman" w:hAnsi="Times New Roman"/>
                <w:sz w:val="20"/>
                <w:lang w:val="ru-RU"/>
              </w:rPr>
              <w:t>__ года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041F26" w:rsidRPr="00A96CA3" w:rsidRDefault="00041F26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F26" w:rsidRPr="00D841C6" w:rsidTr="00710B9D">
        <w:trPr>
          <w:trHeight w:hRule="exact" w:val="1814"/>
        </w:trPr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EB7B84" w:rsidRDefault="00EB7B84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4</w:t>
            </w:r>
            <w:r w:rsidR="00691450" w:rsidRPr="00EB7B84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  <w:r w:rsidR="00691450" w:rsidRPr="00EB7B8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Размещение</w:t>
            </w:r>
            <w:r w:rsidR="00691450" w:rsidRPr="00EB7B84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2C24F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хроматографа</w:t>
            </w:r>
          </w:p>
          <w:p w:rsidR="00041F26" w:rsidRPr="00EB7B84" w:rsidRDefault="00D841C6" w:rsidP="00C30B17">
            <w:pPr>
              <w:tabs>
                <w:tab w:val="left" w:pos="33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6367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Существующее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помещение</w:t>
            </w:r>
            <w:r w:rsidR="00011058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</w:p>
          <w:p w:rsidR="00041F26" w:rsidRPr="00EB7B84" w:rsidRDefault="00D841C6" w:rsidP="00C30B17">
            <w:pPr>
              <w:tabs>
                <w:tab w:val="left" w:pos="33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7871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Отапливаемое</w:t>
            </w:r>
            <w:r w:rsidR="0001105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lang w:val="ru-RU"/>
                </w:rPr>
                <w:id w:val="19269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58">
                  <w:rPr>
                    <w:rFonts w:ascii="MS Gothic" w:eastAsia="MS Gothic" w:hAnsi="MS Gothic" w:hint="eastAsia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>Не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>отапливаемое</w:t>
            </w:r>
          </w:p>
          <w:p w:rsidR="00041F26" w:rsidRPr="00EB7B84" w:rsidRDefault="00D841C6" w:rsidP="00C30B17">
            <w:pPr>
              <w:tabs>
                <w:tab w:val="left" w:pos="27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545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Открытая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2"/>
                <w:sz w:val="20"/>
                <w:lang w:val="ru-RU"/>
              </w:rPr>
              <w:t>площадка</w:t>
            </w:r>
          </w:p>
          <w:p w:rsidR="00313A4A" w:rsidRDefault="00313A4A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Температура окружающей среды </w:t>
            </w:r>
          </w:p>
          <w:p w:rsidR="00041F26" w:rsidRPr="00EB7B84" w:rsidRDefault="00313A4A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месте установки ________ С°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691450" w:rsidP="00C30B17">
            <w:pPr>
              <w:pStyle w:val="TableParagraph"/>
              <w:ind w:left="102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 w:rsidRPr="009033D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Классификация зоны </w:t>
            </w:r>
            <w:r w:rsidRPr="009033D8">
              <w:rPr>
                <w:rFonts w:ascii="Times New Roman" w:hAnsi="Times New Roman"/>
                <w:spacing w:val="-2"/>
                <w:sz w:val="20"/>
                <w:lang w:val="ru-RU"/>
              </w:rPr>
              <w:t>размещения</w:t>
            </w:r>
          </w:p>
          <w:p w:rsidR="00D841C6" w:rsidRPr="00D841C6" w:rsidRDefault="00D841C6" w:rsidP="00C30B17">
            <w:pPr>
              <w:tabs>
                <w:tab w:val="left" w:pos="331"/>
                <w:tab w:val="left" w:pos="1231"/>
              </w:tabs>
              <w:ind w:right="847"/>
              <w:rPr>
                <w:rFonts w:ascii="Times New Roman" w:hAnsi="Times New Roman"/>
                <w:spacing w:val="24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6021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9033D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Опасная </w:t>
            </w:r>
            <w:r w:rsidR="00691450" w:rsidRPr="009033D8">
              <w:rPr>
                <w:rFonts w:ascii="Times New Roman" w:hAnsi="Times New Roman"/>
                <w:spacing w:val="-2"/>
                <w:sz w:val="20"/>
                <w:lang w:val="ru-RU"/>
              </w:rPr>
              <w:t>зона</w:t>
            </w:r>
            <w:r w:rsidR="00691450" w:rsidRPr="009033D8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      </w:t>
            </w:r>
            <w:r w:rsidRPr="009033D8">
              <w:rPr>
                <w:rFonts w:ascii="Times New Roman" w:hAnsi="Times New Roman"/>
                <w:sz w:val="20"/>
                <w:lang w:val="ru-RU"/>
              </w:rPr>
              <w:t>Категория</w:t>
            </w:r>
            <w:r w:rsidRPr="009033D8">
              <w:rPr>
                <w:rFonts w:ascii="Times New Roman" w:hAnsi="Times New Roman"/>
                <w:sz w:val="20"/>
                <w:lang w:val="ru-RU"/>
              </w:rPr>
              <w:tab/>
            </w:r>
            <w:r w:rsidRPr="003B13AF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______</w:t>
            </w:r>
          </w:p>
          <w:p w:rsidR="00041F26" w:rsidRPr="000C09BF" w:rsidRDefault="0023404A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8554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0C09BF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0C09BF">
              <w:rPr>
                <w:rFonts w:ascii="Times New Roman" w:hAnsi="Times New Roman"/>
                <w:spacing w:val="-1"/>
                <w:sz w:val="20"/>
                <w:lang w:val="ru-RU"/>
              </w:rPr>
              <w:t>Неопасная зона</w:t>
            </w:r>
          </w:p>
          <w:p w:rsidR="00041F26" w:rsidRPr="000C09BF" w:rsidRDefault="0023404A" w:rsidP="00C30B17">
            <w:pPr>
              <w:tabs>
                <w:tab w:val="left" w:pos="331"/>
              </w:tabs>
              <w:ind w:left="10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1047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0C09BF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0C09BF">
              <w:rPr>
                <w:rFonts w:ascii="Times New Roman" w:hAnsi="Times New Roman"/>
                <w:spacing w:val="-1"/>
                <w:sz w:val="20"/>
                <w:lang w:val="ru-RU"/>
              </w:rPr>
              <w:t>Другое</w:t>
            </w:r>
          </w:p>
          <w:p w:rsidR="009033D8" w:rsidRPr="009033D8" w:rsidRDefault="009033D8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1F26" w:rsidRPr="008407CE" w:rsidTr="00710B9D">
        <w:trPr>
          <w:trHeight w:hRule="exact" w:val="2098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9033D8" w:rsidP="009033D8">
            <w:pPr>
              <w:tabs>
                <w:tab w:val="left" w:pos="353"/>
              </w:tabs>
              <w:spacing w:line="229" w:lineRule="exact"/>
              <w:ind w:left="102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5. </w:t>
            </w:r>
            <w:r w:rsidR="00691450" w:rsidRPr="009033D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Наличие коммуникаций </w:t>
            </w:r>
            <w:r w:rsidR="00691450" w:rsidRPr="009033D8">
              <w:rPr>
                <w:rFonts w:ascii="Times New Roman" w:hAnsi="Times New Roman"/>
                <w:b/>
                <w:sz w:val="20"/>
                <w:lang w:val="ru-RU"/>
              </w:rPr>
              <w:t xml:space="preserve">на </w:t>
            </w:r>
            <w:r w:rsidR="00691450" w:rsidRPr="009033D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площадке:</w:t>
            </w:r>
          </w:p>
          <w:p w:rsidR="009033D8" w:rsidRPr="003F5473" w:rsidRDefault="009033D8" w:rsidP="00D841C6">
            <w:pPr>
              <w:tabs>
                <w:tab w:val="left" w:pos="454"/>
              </w:tabs>
              <w:spacing w:line="230" w:lineRule="exact"/>
              <w:ind w:left="101" w:firstLine="183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Наличие подвода пробы к месту установки аналитического комплекса</w:t>
            </w:r>
          </w:p>
          <w:p w:rsidR="009033D8" w:rsidRPr="009033D8" w:rsidRDefault="0023404A" w:rsidP="00D841C6">
            <w:pPr>
              <w:tabs>
                <w:tab w:val="left" w:pos="454"/>
              </w:tabs>
              <w:spacing w:line="230" w:lineRule="exact"/>
              <w:ind w:left="101" w:firstLine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-1129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033D8" w:rsidRPr="00903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="009033D8" w:rsidRPr="009033D8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="009033D8" w:rsidRPr="009033D8">
              <w:rPr>
                <w:rFonts w:ascii="Wingdings" w:eastAsia="Wingdings" w:hAnsi="Wingdings" w:cs="Wingdings"/>
                <w:spacing w:val="-10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01"/>
                  <w:sz w:val="20"/>
                  <w:szCs w:val="20"/>
                  <w:lang w:val="ru-RU"/>
                </w:rPr>
                <w:id w:val="17685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0C09BF">
                  <w:rPr>
                    <w:rFonts w:ascii="MS Gothic" w:eastAsia="MS Gothic" w:hAnsi="MS Gothic" w:cs="Wingdings" w:hint="eastAsia"/>
                    <w:spacing w:val="-10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033D8">
              <w:rPr>
                <w:rFonts w:ascii="Wingdings" w:eastAsia="Wingdings" w:hAnsi="Wingdings" w:cs="Wingdings"/>
                <w:spacing w:val="-101"/>
                <w:sz w:val="20"/>
                <w:szCs w:val="20"/>
                <w:lang w:val="ru-RU"/>
              </w:rPr>
              <w:t></w:t>
            </w:r>
            <w:r w:rsidR="00D841C6">
              <w:rPr>
                <w:rFonts w:ascii="Wingdings" w:eastAsia="Wingdings" w:hAnsi="Wingdings" w:cs="Wingdings"/>
                <w:spacing w:val="-101"/>
                <w:sz w:val="20"/>
                <w:szCs w:val="20"/>
                <w:lang w:val="ru-RU"/>
              </w:rPr>
              <w:t></w:t>
            </w:r>
            <w:r w:rsidR="009033D8" w:rsidRPr="009033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  <w:p w:rsidR="00041F26" w:rsidRPr="003F5473" w:rsidRDefault="00691450" w:rsidP="00D841C6">
            <w:pPr>
              <w:tabs>
                <w:tab w:val="left" w:pos="454"/>
              </w:tabs>
              <w:spacing w:line="230" w:lineRule="exact"/>
              <w:ind w:left="101" w:firstLine="1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Воздух КИП</w:t>
            </w:r>
          </w:p>
          <w:p w:rsidR="00041F26" w:rsidRPr="009033D8" w:rsidRDefault="00D841C6" w:rsidP="00D841C6">
            <w:pPr>
              <w:tabs>
                <w:tab w:val="left" w:pos="382"/>
                <w:tab w:val="left" w:pos="6244"/>
                <w:tab w:val="left" w:pos="6996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12022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9033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9033D8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8"/>
                  <w:sz w:val="20"/>
                  <w:szCs w:val="20"/>
                  <w:lang w:val="ru-RU"/>
                </w:rPr>
                <w:id w:val="15092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48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            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 чистоты по</w:t>
            </w:r>
            <w:r w:rsidR="00691450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ГОСТ </w:t>
            </w:r>
            <w:r w:rsidR="009033D8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17433</w:t>
            </w:r>
            <w:r w:rsidR="009033D8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</w:t>
            </w:r>
            <w:r w:rsidR="001A6D8D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033D8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Давление</w:t>
            </w:r>
            <w:r w:rsidR="00691450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изб.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="009033D8" w:rsidRPr="003F547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_____</w:t>
            </w:r>
            <w:r w:rsidR="003D4A2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МПа</w:t>
            </w:r>
          </w:p>
          <w:p w:rsidR="00041F26" w:rsidRPr="003F5473" w:rsidRDefault="00691450" w:rsidP="00D841C6">
            <w:pPr>
              <w:pStyle w:val="TableParagraph"/>
              <w:ind w:left="102" w:firstLine="1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033D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Линия азота</w:t>
            </w:r>
          </w:p>
          <w:p w:rsidR="00041F26" w:rsidRPr="003F5473" w:rsidRDefault="00D841C6" w:rsidP="00D841C6">
            <w:pPr>
              <w:tabs>
                <w:tab w:val="left" w:pos="382"/>
                <w:tab w:val="left" w:pos="3015"/>
                <w:tab w:val="left" w:pos="3765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id w:val="211293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Да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bCs/>
                  <w:spacing w:val="-151"/>
                  <w:sz w:val="20"/>
                  <w:szCs w:val="20"/>
                  <w:lang w:val="ru-RU"/>
                </w:rPr>
                <w:id w:val="3546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3F5473">
                  <w:rPr>
                    <w:rFonts w:ascii="MS Gothic" w:eastAsia="MS Gothic" w:hAnsi="MS Gothic" w:cs="Wingdings" w:hint="eastAsia"/>
                    <w:bCs/>
                    <w:spacing w:val="-15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</w:t>
            </w:r>
            <w:r w:rsidR="003D4A2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         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Давление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изб.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ab/>
            </w:r>
            <w:r w:rsidR="009033D8" w:rsidRPr="003F5473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val="ru-RU"/>
              </w:rPr>
              <w:t>______</w:t>
            </w:r>
            <w:r w:rsidR="003D4A23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МПа</w:t>
            </w:r>
          </w:p>
          <w:p w:rsidR="00041F26" w:rsidRPr="003F5473" w:rsidRDefault="009033D8" w:rsidP="00D841C6">
            <w:pPr>
              <w:pStyle w:val="TableParagraph"/>
              <w:spacing w:line="230" w:lineRule="exact"/>
              <w:ind w:left="102" w:firstLine="1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Технологический пар</w:t>
            </w:r>
          </w:p>
          <w:p w:rsidR="00041F26" w:rsidRPr="009033D8" w:rsidRDefault="003D4A23" w:rsidP="003D4A23">
            <w:pPr>
              <w:tabs>
                <w:tab w:val="left" w:pos="382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id w:val="-19357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Wingdings" w:eastAsia="Wingdings" w:hAnsi="Wingdings" w:cs="Wingdings"/>
                <w:bCs/>
                <w:spacing w:val="-10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bCs/>
                  <w:spacing w:val="-101"/>
                  <w:sz w:val="20"/>
                  <w:szCs w:val="20"/>
                  <w:lang w:val="ru-RU"/>
                </w:rPr>
                <w:id w:val="-1205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3F5473">
                  <w:rPr>
                    <w:rFonts w:ascii="MS Gothic" w:eastAsia="MS Gothic" w:hAnsi="MS Gothic" w:cs="Wingdings" w:hint="eastAsia"/>
                    <w:bCs/>
                    <w:spacing w:val="-10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033D8" w:rsidRPr="003F5473">
              <w:rPr>
                <w:rFonts w:ascii="Wingdings" w:eastAsia="Wingdings" w:hAnsi="Wingdings" w:cs="Wingdings"/>
                <w:bCs/>
                <w:spacing w:val="-101"/>
                <w:sz w:val="20"/>
                <w:szCs w:val="20"/>
                <w:lang w:val="ru-RU"/>
              </w:rPr>
              <w:t>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C52517" w:rsidRPr="008407CE" w:rsidTr="003D4A23">
        <w:trPr>
          <w:trHeight w:val="135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2517" w:rsidRPr="00691450" w:rsidRDefault="00C52517" w:rsidP="00C30B17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6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Общие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требования 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блок-боксу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/шкафу приборному</w:t>
            </w:r>
            <w:r w:rsidRPr="006914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аналитической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системы</w:t>
            </w:r>
          </w:p>
          <w:p w:rsidR="00C52517" w:rsidRPr="00691450" w:rsidRDefault="00C52517" w:rsidP="00C30B17">
            <w:pPr>
              <w:pStyle w:val="TableParagraph"/>
              <w:spacing w:line="276" w:lineRule="auto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1450">
              <w:rPr>
                <w:rFonts w:ascii="Times New Roman" w:hAnsi="Times New Roman"/>
                <w:spacing w:val="-1"/>
                <w:sz w:val="20"/>
                <w:lang w:val="ru-RU"/>
              </w:rPr>
              <w:t>Климатические условия эксплуатации:</w:t>
            </w:r>
          </w:p>
          <w:p w:rsidR="00C52517" w:rsidRPr="00C30B17" w:rsidRDefault="00D222ED" w:rsidP="00C30B17">
            <w:pPr>
              <w:pStyle w:val="a4"/>
              <w:tabs>
                <w:tab w:val="left" w:pos="254"/>
              </w:tabs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- </w:t>
            </w:r>
            <w:r w:rsidR="00972A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972AD8" w:rsidRPr="00C30B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емпература</w:t>
            </w:r>
            <w:r w:rsidR="00C52517" w:rsidRPr="00C30B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эксплуатации: </w:t>
            </w:r>
            <w:r w:rsidR="00C525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______________</w:t>
            </w:r>
            <w:r w:rsidR="00C52517" w:rsidRPr="00C30B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;</w:t>
            </w:r>
          </w:p>
          <w:p w:rsidR="00C52517" w:rsidRPr="00C30B17" w:rsidRDefault="00D222ED" w:rsidP="00C30B17">
            <w:pPr>
              <w:pStyle w:val="a4"/>
              <w:tabs>
                <w:tab w:val="left" w:pos="253"/>
              </w:tabs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- </w:t>
            </w:r>
            <w:r w:rsidR="00C52517" w:rsidRPr="00C30B17">
              <w:rPr>
                <w:rFonts w:ascii="Times New Roman" w:hAnsi="Times New Roman"/>
                <w:spacing w:val="-1"/>
                <w:sz w:val="20"/>
                <w:lang w:val="ru-RU"/>
              </w:rPr>
              <w:t>климатическ</w:t>
            </w:r>
            <w:r w:rsidR="00972AD8">
              <w:rPr>
                <w:rFonts w:ascii="Times New Roman" w:hAnsi="Times New Roman"/>
                <w:spacing w:val="-1"/>
                <w:sz w:val="20"/>
                <w:lang w:val="ru-RU"/>
              </w:rPr>
              <w:t>ая зона</w:t>
            </w:r>
            <w:r w:rsidR="00C52517">
              <w:rPr>
                <w:rFonts w:ascii="Times New Roman" w:hAnsi="Times New Roman"/>
                <w:spacing w:val="-2"/>
                <w:sz w:val="20"/>
                <w:lang w:val="ru-RU"/>
              </w:rPr>
              <w:t>____________;</w:t>
            </w:r>
          </w:p>
          <w:p w:rsidR="00C52517" w:rsidRPr="00D36B69" w:rsidRDefault="00344E35" w:rsidP="00C30B17">
            <w:pPr>
              <w:tabs>
                <w:tab w:val="left" w:pos="331"/>
              </w:tabs>
              <w:spacing w:line="276" w:lineRule="auto"/>
              <w:ind w:left="142" w:firstLine="18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="00C52517" w:rsidRPr="006635C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апряжение питания </w:t>
            </w:r>
            <w:sdt>
              <w:sdtPr>
                <w:rPr>
                  <w:rFonts w:ascii="MS Gothic" w:eastAsia="MS Gothic" w:hAnsi="MS Gothic"/>
                  <w:spacing w:val="-1"/>
                  <w:sz w:val="20"/>
                  <w:lang w:val="ru-RU"/>
                </w:rPr>
                <w:id w:val="1105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517" w:rsidRPr="006635C5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C52517" w:rsidRPr="006635C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220В </w:t>
            </w:r>
            <w:sdt>
              <w:sdtPr>
                <w:rPr>
                  <w:rFonts w:ascii="MS Gothic" w:eastAsia="MS Gothic" w:hAnsi="MS Gothic"/>
                  <w:spacing w:val="-1"/>
                  <w:sz w:val="20"/>
                  <w:lang w:val="ru-RU"/>
                </w:rPr>
                <w:id w:val="-5967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517" w:rsidRPr="006635C5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C52517" w:rsidRPr="006635C5">
              <w:rPr>
                <w:rFonts w:ascii="Times New Roman" w:hAnsi="Times New Roman"/>
                <w:spacing w:val="-1"/>
                <w:sz w:val="20"/>
                <w:lang w:val="ru-RU"/>
              </w:rPr>
              <w:t>380В</w:t>
            </w:r>
          </w:p>
        </w:tc>
      </w:tr>
      <w:tr w:rsidR="000C09BF" w:rsidRPr="008407CE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9BF" w:rsidRPr="000C09BF" w:rsidRDefault="000C09BF" w:rsidP="000C09BF">
            <w:pPr>
              <w:pStyle w:val="a4"/>
              <w:tabs>
                <w:tab w:val="left" w:pos="1518"/>
                <w:tab w:val="left" w:pos="2824"/>
              </w:tabs>
              <w:spacing w:line="228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0C09B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7. Передача данных на верхний уровень</w:t>
            </w:r>
          </w:p>
        </w:tc>
      </w:tr>
      <w:tr w:rsidR="00041F26" w:rsidTr="00C06293">
        <w:trPr>
          <w:trHeight w:hRule="exact" w:val="334"/>
        </w:trPr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344E35" w:rsidP="003D4A23">
            <w:pPr>
              <w:pStyle w:val="TableParagraph"/>
              <w:spacing w:line="228" w:lineRule="exact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нтерфейс</w:t>
            </w:r>
            <w:proofErr w:type="spellEnd"/>
            <w:r w:rsidR="0069145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передачи</w:t>
            </w:r>
            <w:proofErr w:type="spellEnd"/>
            <w:r w:rsidR="0069145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данных</w:t>
            </w:r>
            <w:proofErr w:type="spellEnd"/>
          </w:p>
        </w:tc>
        <w:tc>
          <w:tcPr>
            <w:tcW w:w="5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0C09BF" w:rsidRDefault="0023404A" w:rsidP="000C09BF">
            <w:pPr>
              <w:tabs>
                <w:tab w:val="left" w:pos="332"/>
                <w:tab w:val="left" w:pos="1518"/>
                <w:tab w:val="left" w:pos="2824"/>
              </w:tabs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id w:val="14030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D4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 485/232</w:t>
            </w:r>
            <w:r w:rsidR="003D4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id w:val="-1828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91450" w:rsidRPr="000C09B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Ethernet</w:t>
            </w:r>
            <w:r w:rsid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D4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  </w:t>
            </w:r>
            <w:r w:rsid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11703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2F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4-20мА</w:t>
            </w:r>
          </w:p>
        </w:tc>
      </w:tr>
      <w:tr w:rsidR="00041F26" w:rsidTr="00C06293">
        <w:trPr>
          <w:trHeight w:hRule="exact" w:val="300"/>
        </w:trPr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344E35" w:rsidP="003D4A23">
            <w:pPr>
              <w:pStyle w:val="TableParagraph"/>
              <w:spacing w:line="228" w:lineRule="exact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ротокол</w:t>
            </w:r>
            <w:proofErr w:type="spellEnd"/>
            <w:r w:rsidR="006914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передачи</w:t>
            </w:r>
            <w:proofErr w:type="spellEnd"/>
            <w:r w:rsidR="0069145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данных</w:t>
            </w:r>
            <w:proofErr w:type="spellEnd"/>
          </w:p>
        </w:tc>
        <w:tc>
          <w:tcPr>
            <w:tcW w:w="5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0C09BF" w:rsidRDefault="0023404A" w:rsidP="000C09BF">
            <w:pPr>
              <w:tabs>
                <w:tab w:val="left" w:pos="332"/>
              </w:tabs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011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D4A23" w:rsidRPr="003D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450" w:rsidRPr="000C09BF">
              <w:rPr>
                <w:rFonts w:ascii="Times New Roman" w:eastAsia="Times New Roman" w:hAnsi="Times New Roman" w:cs="Times New Roman"/>
                <w:sz w:val="20"/>
                <w:szCs w:val="20"/>
              </w:rPr>
              <w:t>Modbus</w:t>
            </w:r>
            <w:r w:rsidR="00691450" w:rsidRPr="000C09B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RTU</w:t>
            </w:r>
            <w:r w:rsidR="00691450" w:rsidRPr="000C09B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</w:rPr>
                <w:id w:val="3099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</w:rPr>
                  <w:t>☐</w:t>
                </w:r>
              </w:sdtContent>
            </w:sdt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Modbus TCP</w:t>
            </w:r>
            <w:r w:rsidR="00691450" w:rsidRPr="000C09BF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9"/>
                  <w:sz w:val="20"/>
                  <w:szCs w:val="20"/>
                </w:rPr>
                <w:id w:val="-216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49"/>
                    <w:sz w:val="20"/>
                    <w:szCs w:val="20"/>
                  </w:rPr>
                  <w:t>☐</w:t>
                </w:r>
              </w:sdtContent>
            </w:sdt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Optic fiber</w:t>
            </w:r>
          </w:p>
        </w:tc>
      </w:tr>
      <w:tr w:rsidR="00041F26" w:rsidRPr="000C09BF" w:rsidTr="00C06293">
        <w:trPr>
          <w:trHeight w:hRule="exact" w:val="3425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E02F85" w:rsidRDefault="00E02F85" w:rsidP="00E02F85">
            <w:pPr>
              <w:tabs>
                <w:tab w:val="left" w:pos="404"/>
              </w:tabs>
              <w:spacing w:line="252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02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8. Дополнительная информация и требования</w:t>
            </w:r>
          </w:p>
        </w:tc>
      </w:tr>
    </w:tbl>
    <w:p w:rsidR="00691450" w:rsidRDefault="00691450" w:rsidP="00D36B69">
      <w:pPr>
        <w:spacing w:before="3"/>
        <w:ind w:left="106"/>
      </w:pPr>
    </w:p>
    <w:sectPr w:rsidR="00691450" w:rsidSect="00D55AA5">
      <w:headerReference w:type="default" r:id="rId9"/>
      <w:pgSz w:w="11910" w:h="16840"/>
      <w:pgMar w:top="1292" w:right="600" w:bottom="280" w:left="11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4A" w:rsidRDefault="0023404A">
      <w:r>
        <w:separator/>
      </w:r>
    </w:p>
  </w:endnote>
  <w:endnote w:type="continuationSeparator" w:id="0">
    <w:p w:rsidR="0023404A" w:rsidRDefault="002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4A" w:rsidRDefault="0023404A">
      <w:r>
        <w:separator/>
      </w:r>
    </w:p>
  </w:footnote>
  <w:footnote w:type="continuationSeparator" w:id="0">
    <w:p w:rsidR="0023404A" w:rsidRDefault="0023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F4" w:rsidRPr="000311C0" w:rsidRDefault="00091AF4" w:rsidP="00091AF4">
    <w:pPr>
      <w:pStyle w:val="TableParagraph"/>
      <w:ind w:left="179" w:right="-115"/>
      <w:rPr>
        <w:rFonts w:ascii="Times New Roman" w:hAnsi="Times New Roman"/>
        <w:sz w:val="20"/>
        <w:szCs w:val="20"/>
        <w:lang w:val="ru-RU"/>
      </w:rPr>
    </w:pPr>
    <w:r w:rsidRPr="000311C0">
      <w:rPr>
        <w:rFonts w:ascii="Times New Roman" w:hAnsi="Times New Roman"/>
        <w:sz w:val="20"/>
        <w:szCs w:val="20"/>
        <w:lang w:val="ru-RU"/>
      </w:rPr>
      <w:t>606002, Россия, Нижегородская обл., г. Дзержинск</w:t>
    </w:r>
  </w:p>
  <w:p w:rsidR="00091AF4" w:rsidRDefault="00091AF4" w:rsidP="00091AF4">
    <w:pPr>
      <w:pStyle w:val="TableParagraph"/>
      <w:ind w:left="179" w:right="-115"/>
      <w:rPr>
        <w:rFonts w:ascii="Times New Roman" w:hAnsi="Times New Roman"/>
        <w:sz w:val="20"/>
        <w:szCs w:val="20"/>
        <w:lang w:val="ru-RU"/>
      </w:rPr>
    </w:pPr>
    <w:r w:rsidRPr="000311C0">
      <w:rPr>
        <w:rFonts w:ascii="Times New Roman" w:hAnsi="Times New Roman"/>
        <w:sz w:val="20"/>
        <w:szCs w:val="20"/>
        <w:lang w:val="ru-RU"/>
      </w:rPr>
      <w:t>ул. Лермонтова, 20, корп. 83</w:t>
    </w:r>
  </w:p>
  <w:p w:rsidR="003B13AF" w:rsidRDefault="00091AF4" w:rsidP="00D55AA5">
    <w:pPr>
      <w:pStyle w:val="TableParagraph"/>
      <w:ind w:left="179" w:right="-115"/>
      <w:rPr>
        <w:rFonts w:ascii="Times New Roman" w:hAnsi="Times New Roman"/>
        <w:sz w:val="18"/>
        <w:szCs w:val="24"/>
        <w:lang w:val="ru-RU"/>
      </w:rPr>
    </w:pPr>
    <w:r w:rsidRPr="002D4576">
      <w:rPr>
        <w:rFonts w:ascii="Times New Roman" w:hAnsi="Times New Roman"/>
        <w:sz w:val="18"/>
        <w:szCs w:val="24"/>
        <w:lang w:val="ru-RU"/>
      </w:rPr>
      <w:t>тел. +7 (83113) 249-200</w:t>
    </w:r>
  </w:p>
  <w:p w:rsidR="00D55AA5" w:rsidRPr="00D55AA5" w:rsidRDefault="0023404A" w:rsidP="00D55AA5">
    <w:pPr>
      <w:pStyle w:val="TableParagraph"/>
      <w:ind w:left="179" w:right="-115"/>
      <w:rPr>
        <w:rFonts w:ascii="Times New Roman" w:hAnsi="Times New Roman"/>
        <w:sz w:val="18"/>
        <w:szCs w:val="20"/>
        <w:lang w:val="ru-RU"/>
      </w:rPr>
    </w:pPr>
    <w:hyperlink r:id="rId1" w:history="1">
      <w:r w:rsidR="00D55AA5" w:rsidRPr="00857B1D">
        <w:rPr>
          <w:rStyle w:val="ab"/>
          <w:rFonts w:ascii="Times New Roman" w:hAnsi="Times New Roman"/>
          <w:sz w:val="18"/>
          <w:szCs w:val="24"/>
        </w:rPr>
        <w:t>mail</w:t>
      </w:r>
      <w:r w:rsidR="00D55AA5" w:rsidRPr="00D55AA5">
        <w:rPr>
          <w:rStyle w:val="ab"/>
          <w:rFonts w:ascii="Times New Roman" w:hAnsi="Times New Roman"/>
          <w:sz w:val="18"/>
          <w:szCs w:val="24"/>
          <w:lang w:val="ru-RU"/>
        </w:rPr>
        <w:t>@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has</w:t>
      </w:r>
      <w:r w:rsidR="00D55AA5" w:rsidRPr="00D55AA5">
        <w:rPr>
          <w:rStyle w:val="ab"/>
          <w:rFonts w:ascii="Times New Roman" w:hAnsi="Times New Roman"/>
          <w:sz w:val="18"/>
          <w:szCs w:val="24"/>
          <w:lang w:val="ru-RU"/>
        </w:rPr>
        <w:t>.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ru</w:t>
      </w:r>
    </w:hyperlink>
    <w:r w:rsidR="00D55AA5">
      <w:rPr>
        <w:rFonts w:ascii="Times New Roman" w:hAnsi="Times New Roman"/>
        <w:sz w:val="18"/>
        <w:szCs w:val="24"/>
        <w:lang w:val="ru-RU"/>
      </w:rPr>
      <w:t xml:space="preserve">, </w:t>
    </w:r>
    <w:hyperlink r:id="rId2" w:history="1">
      <w:r w:rsidR="00D55AA5" w:rsidRPr="00857B1D">
        <w:rPr>
          <w:rStyle w:val="ab"/>
          <w:rFonts w:ascii="Times New Roman" w:hAnsi="Times New Roman"/>
          <w:sz w:val="18"/>
          <w:szCs w:val="24"/>
        </w:rPr>
        <w:t>www</w:t>
      </w:r>
      <w:r w:rsidR="00D55AA5" w:rsidRPr="00857B1D">
        <w:rPr>
          <w:rStyle w:val="ab"/>
          <w:rFonts w:ascii="Times New Roman" w:hAnsi="Times New Roman"/>
          <w:sz w:val="18"/>
          <w:szCs w:val="24"/>
          <w:lang w:val="ru-RU"/>
        </w:rPr>
        <w:t>.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has</w:t>
      </w:r>
      <w:r w:rsidR="00D55AA5" w:rsidRPr="00857B1D">
        <w:rPr>
          <w:rStyle w:val="ab"/>
          <w:rFonts w:ascii="Times New Roman" w:hAnsi="Times New Roman"/>
          <w:sz w:val="18"/>
          <w:szCs w:val="24"/>
          <w:lang w:val="ru-RU"/>
        </w:rPr>
        <w:t>.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ru</w:t>
      </w:r>
    </w:hyperlink>
    <w:r w:rsidR="00D55AA5" w:rsidRPr="00D55AA5">
      <w:rPr>
        <w:rFonts w:ascii="Times New Roman" w:hAnsi="Times New Roman"/>
        <w:sz w:val="18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02E"/>
    <w:multiLevelType w:val="hybridMultilevel"/>
    <w:tmpl w:val="17A093F2"/>
    <w:lvl w:ilvl="0" w:tplc="2B84CF7A">
      <w:start w:val="1"/>
      <w:numFmt w:val="decimal"/>
      <w:lvlText w:val="%1)"/>
      <w:lvlJc w:val="left"/>
      <w:pPr>
        <w:ind w:left="391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4484C0">
      <w:start w:val="1"/>
      <w:numFmt w:val="bullet"/>
      <w:lvlText w:val="•"/>
      <w:lvlJc w:val="left"/>
      <w:pPr>
        <w:ind w:left="1804" w:hanging="285"/>
      </w:pPr>
      <w:rPr>
        <w:rFonts w:hint="default"/>
      </w:rPr>
    </w:lvl>
    <w:lvl w:ilvl="2" w:tplc="5EA8E96A">
      <w:start w:val="1"/>
      <w:numFmt w:val="bullet"/>
      <w:lvlText w:val="•"/>
      <w:lvlJc w:val="left"/>
      <w:pPr>
        <w:ind w:left="3217" w:hanging="285"/>
      </w:pPr>
      <w:rPr>
        <w:rFonts w:hint="default"/>
      </w:rPr>
    </w:lvl>
    <w:lvl w:ilvl="3" w:tplc="40E89024">
      <w:start w:val="1"/>
      <w:numFmt w:val="bullet"/>
      <w:lvlText w:val="•"/>
      <w:lvlJc w:val="left"/>
      <w:pPr>
        <w:ind w:left="4630" w:hanging="285"/>
      </w:pPr>
      <w:rPr>
        <w:rFonts w:hint="default"/>
      </w:rPr>
    </w:lvl>
    <w:lvl w:ilvl="4" w:tplc="534055DC">
      <w:start w:val="1"/>
      <w:numFmt w:val="bullet"/>
      <w:lvlText w:val="•"/>
      <w:lvlJc w:val="left"/>
      <w:pPr>
        <w:ind w:left="6043" w:hanging="285"/>
      </w:pPr>
      <w:rPr>
        <w:rFonts w:hint="default"/>
      </w:rPr>
    </w:lvl>
    <w:lvl w:ilvl="5" w:tplc="73923A76">
      <w:start w:val="1"/>
      <w:numFmt w:val="bullet"/>
      <w:lvlText w:val="•"/>
      <w:lvlJc w:val="left"/>
      <w:pPr>
        <w:ind w:left="7455" w:hanging="285"/>
      </w:pPr>
      <w:rPr>
        <w:rFonts w:hint="default"/>
      </w:rPr>
    </w:lvl>
    <w:lvl w:ilvl="6" w:tplc="251A9ED4">
      <w:start w:val="1"/>
      <w:numFmt w:val="bullet"/>
      <w:lvlText w:val="•"/>
      <w:lvlJc w:val="left"/>
      <w:pPr>
        <w:ind w:left="8868" w:hanging="285"/>
      </w:pPr>
      <w:rPr>
        <w:rFonts w:hint="default"/>
      </w:rPr>
    </w:lvl>
    <w:lvl w:ilvl="7" w:tplc="D9E014B6">
      <w:start w:val="1"/>
      <w:numFmt w:val="bullet"/>
      <w:lvlText w:val="•"/>
      <w:lvlJc w:val="left"/>
      <w:pPr>
        <w:ind w:left="10281" w:hanging="285"/>
      </w:pPr>
      <w:rPr>
        <w:rFonts w:hint="default"/>
      </w:rPr>
    </w:lvl>
    <w:lvl w:ilvl="8" w:tplc="D9089CE6">
      <w:start w:val="1"/>
      <w:numFmt w:val="bullet"/>
      <w:lvlText w:val="•"/>
      <w:lvlJc w:val="left"/>
      <w:pPr>
        <w:ind w:left="11694" w:hanging="285"/>
      </w:pPr>
      <w:rPr>
        <w:rFonts w:hint="default"/>
      </w:rPr>
    </w:lvl>
  </w:abstractNum>
  <w:abstractNum w:abstractNumId="1" w15:restartNumberingAfterBreak="0">
    <w:nsid w:val="65194552"/>
    <w:multiLevelType w:val="multilevel"/>
    <w:tmpl w:val="067863B2"/>
    <w:lvl w:ilvl="0">
      <w:start w:val="11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" w:hanging="552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4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52"/>
      </w:pPr>
      <w:rPr>
        <w:rFonts w:hint="default"/>
      </w:rPr>
    </w:lvl>
  </w:abstractNum>
  <w:abstractNum w:abstractNumId="2" w15:restartNumberingAfterBreak="0">
    <w:nsid w:val="6C751755"/>
    <w:multiLevelType w:val="hybridMultilevel"/>
    <w:tmpl w:val="BD645A8A"/>
    <w:lvl w:ilvl="0" w:tplc="CC14A46E">
      <w:start w:val="1"/>
      <w:numFmt w:val="bullet"/>
      <w:lvlText w:val="–"/>
      <w:lvlJc w:val="left"/>
      <w:pPr>
        <w:ind w:left="253" w:hanging="152"/>
      </w:pPr>
      <w:rPr>
        <w:rFonts w:ascii="Times New Roman" w:eastAsia="Times New Roman" w:hAnsi="Times New Roman" w:hint="default"/>
        <w:sz w:val="20"/>
        <w:szCs w:val="20"/>
      </w:rPr>
    </w:lvl>
    <w:lvl w:ilvl="1" w:tplc="8DC2AF0C">
      <w:start w:val="1"/>
      <w:numFmt w:val="bullet"/>
      <w:lvlText w:val="•"/>
      <w:lvlJc w:val="left"/>
      <w:pPr>
        <w:ind w:left="1258" w:hanging="152"/>
      </w:pPr>
      <w:rPr>
        <w:rFonts w:hint="default"/>
      </w:rPr>
    </w:lvl>
    <w:lvl w:ilvl="2" w:tplc="12941E3C">
      <w:start w:val="1"/>
      <w:numFmt w:val="bullet"/>
      <w:lvlText w:val="•"/>
      <w:lvlJc w:val="left"/>
      <w:pPr>
        <w:ind w:left="2263" w:hanging="152"/>
      </w:pPr>
      <w:rPr>
        <w:rFonts w:hint="default"/>
      </w:rPr>
    </w:lvl>
    <w:lvl w:ilvl="3" w:tplc="63869D6C">
      <w:start w:val="1"/>
      <w:numFmt w:val="bullet"/>
      <w:lvlText w:val="•"/>
      <w:lvlJc w:val="left"/>
      <w:pPr>
        <w:ind w:left="3268" w:hanging="152"/>
      </w:pPr>
      <w:rPr>
        <w:rFonts w:hint="default"/>
      </w:rPr>
    </w:lvl>
    <w:lvl w:ilvl="4" w:tplc="A984AE58">
      <w:start w:val="1"/>
      <w:numFmt w:val="bullet"/>
      <w:lvlText w:val="•"/>
      <w:lvlJc w:val="left"/>
      <w:pPr>
        <w:ind w:left="4273" w:hanging="152"/>
      </w:pPr>
      <w:rPr>
        <w:rFonts w:hint="default"/>
      </w:rPr>
    </w:lvl>
    <w:lvl w:ilvl="5" w:tplc="FC502B04">
      <w:start w:val="1"/>
      <w:numFmt w:val="bullet"/>
      <w:lvlText w:val="•"/>
      <w:lvlJc w:val="left"/>
      <w:pPr>
        <w:ind w:left="5277" w:hanging="152"/>
      </w:pPr>
      <w:rPr>
        <w:rFonts w:hint="default"/>
      </w:rPr>
    </w:lvl>
    <w:lvl w:ilvl="6" w:tplc="C6CC20B0">
      <w:start w:val="1"/>
      <w:numFmt w:val="bullet"/>
      <w:lvlText w:val="•"/>
      <w:lvlJc w:val="left"/>
      <w:pPr>
        <w:ind w:left="6282" w:hanging="152"/>
      </w:pPr>
      <w:rPr>
        <w:rFonts w:hint="default"/>
      </w:rPr>
    </w:lvl>
    <w:lvl w:ilvl="7" w:tplc="8A764064">
      <w:start w:val="1"/>
      <w:numFmt w:val="bullet"/>
      <w:lvlText w:val="•"/>
      <w:lvlJc w:val="left"/>
      <w:pPr>
        <w:ind w:left="7287" w:hanging="152"/>
      </w:pPr>
      <w:rPr>
        <w:rFonts w:hint="default"/>
      </w:rPr>
    </w:lvl>
    <w:lvl w:ilvl="8" w:tplc="BC825DAA">
      <w:start w:val="1"/>
      <w:numFmt w:val="bullet"/>
      <w:lvlText w:val="•"/>
      <w:lvlJc w:val="left"/>
      <w:pPr>
        <w:ind w:left="8292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6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26"/>
    <w:rsid w:val="00011058"/>
    <w:rsid w:val="000311C0"/>
    <w:rsid w:val="00041F26"/>
    <w:rsid w:val="00070794"/>
    <w:rsid w:val="00091AF4"/>
    <w:rsid w:val="000A175E"/>
    <w:rsid w:val="000C09BF"/>
    <w:rsid w:val="0012675E"/>
    <w:rsid w:val="001A6D8D"/>
    <w:rsid w:val="001B3796"/>
    <w:rsid w:val="001C7FEA"/>
    <w:rsid w:val="00230CED"/>
    <w:rsid w:val="0023404A"/>
    <w:rsid w:val="00257084"/>
    <w:rsid w:val="002A21CC"/>
    <w:rsid w:val="002C24FC"/>
    <w:rsid w:val="002D4576"/>
    <w:rsid w:val="00313A4A"/>
    <w:rsid w:val="0033491B"/>
    <w:rsid w:val="00344E35"/>
    <w:rsid w:val="003A060F"/>
    <w:rsid w:val="003B13AF"/>
    <w:rsid w:val="003D4A23"/>
    <w:rsid w:val="003F5473"/>
    <w:rsid w:val="00422F69"/>
    <w:rsid w:val="00453625"/>
    <w:rsid w:val="005C337F"/>
    <w:rsid w:val="006635C5"/>
    <w:rsid w:val="00691450"/>
    <w:rsid w:val="00710B9D"/>
    <w:rsid w:val="0074000E"/>
    <w:rsid w:val="007C6070"/>
    <w:rsid w:val="008407CE"/>
    <w:rsid w:val="008B6545"/>
    <w:rsid w:val="009033D8"/>
    <w:rsid w:val="00964921"/>
    <w:rsid w:val="00972AD8"/>
    <w:rsid w:val="009E351A"/>
    <w:rsid w:val="00A32F19"/>
    <w:rsid w:val="00A96CA3"/>
    <w:rsid w:val="00AE4545"/>
    <w:rsid w:val="00BB5608"/>
    <w:rsid w:val="00C06293"/>
    <w:rsid w:val="00C30B17"/>
    <w:rsid w:val="00C52517"/>
    <w:rsid w:val="00C6521A"/>
    <w:rsid w:val="00C657ED"/>
    <w:rsid w:val="00CA1350"/>
    <w:rsid w:val="00CF3A95"/>
    <w:rsid w:val="00D222ED"/>
    <w:rsid w:val="00D36B69"/>
    <w:rsid w:val="00D37A08"/>
    <w:rsid w:val="00D55AA5"/>
    <w:rsid w:val="00D841C6"/>
    <w:rsid w:val="00E02F85"/>
    <w:rsid w:val="00E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79CBD"/>
  <w15:docId w15:val="{C755CF74-E890-483B-9710-FAB6F1F4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9"/>
      <w:ind w:left="13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ind w:left="10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9"/>
    <w:semiHidden/>
    <w:unhideWhenUsed/>
    <w:qFormat/>
    <w:pPr>
      <w:ind w:left="215"/>
      <w:outlineLvl w:val="2"/>
    </w:pPr>
    <w:rPr>
      <w:rFonts w:ascii="Times New Roman" w:eastAsia="Times New Roman" w:hAnsi="Times New Roman"/>
      <w:b/>
      <w:bCs/>
    </w:rPr>
  </w:style>
  <w:style w:type="paragraph" w:styleId="4">
    <w:name w:val="heading 4"/>
    <w:basedOn w:val="a"/>
    <w:uiPriority w:val="9"/>
    <w:semiHidden/>
    <w:unhideWhenUsed/>
    <w:qFormat/>
    <w:pPr>
      <w:ind w:left="40"/>
      <w:outlineLvl w:val="3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 w:hanging="22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1C7FEA"/>
    <w:rPr>
      <w:color w:val="808080"/>
    </w:rPr>
  </w:style>
  <w:style w:type="paragraph" w:styleId="a6">
    <w:name w:val="header"/>
    <w:basedOn w:val="a"/>
    <w:link w:val="a7"/>
    <w:uiPriority w:val="99"/>
    <w:unhideWhenUsed/>
    <w:rsid w:val="00C65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7ED"/>
  </w:style>
  <w:style w:type="paragraph" w:styleId="a8">
    <w:name w:val="footer"/>
    <w:basedOn w:val="a"/>
    <w:link w:val="a9"/>
    <w:uiPriority w:val="99"/>
    <w:unhideWhenUsed/>
    <w:rsid w:val="00C65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7ED"/>
  </w:style>
  <w:style w:type="table" w:styleId="aa">
    <w:name w:val="Table Grid"/>
    <w:basedOn w:val="a1"/>
    <w:uiPriority w:val="39"/>
    <w:rsid w:val="0097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5AA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.ru" TargetMode="External"/><Relationship Id="rId1" Type="http://schemas.openxmlformats.org/officeDocument/2006/relationships/hyperlink" Target="mailto:mail@h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4963-7D49-421F-9DFF-C9AC233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ОЛ поз. AR-101 1813 сырье.docx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ОЛ поз. AR-101 1813 сырье.docx</dc:title>
  <dc:creator>PanteleevSM</dc:creator>
  <cp:lastModifiedBy>Logashova</cp:lastModifiedBy>
  <cp:revision>24</cp:revision>
  <dcterms:created xsi:type="dcterms:W3CDTF">2021-02-04T08:18:00Z</dcterms:created>
  <dcterms:modified xsi:type="dcterms:W3CDTF">2021-02-05T11:55:00Z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2021-02-04T00:00:00Z</vt:filetime>
  </property>
</Properties>
</file>